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6D1" w:rsidRDefault="006D3BE9" w:rsidP="003C26D1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  <w:r w:rsidR="00E95076">
        <w:rPr>
          <w:sz w:val="26"/>
          <w:szCs w:val="26"/>
        </w:rPr>
        <w:t xml:space="preserve"> 3</w:t>
      </w:r>
    </w:p>
    <w:p w:rsidR="003C26D1" w:rsidRDefault="003C26D1" w:rsidP="003C26D1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к приказу</w:t>
      </w:r>
    </w:p>
    <w:p w:rsidR="006D3BE9" w:rsidRDefault="003C26D1" w:rsidP="006D3BE9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 w:rsidRPr="00125193">
        <w:rPr>
          <w:sz w:val="26"/>
          <w:szCs w:val="26"/>
        </w:rPr>
        <w:t>№ 01-04/</w:t>
      </w:r>
      <w:r w:rsidR="00E95076">
        <w:rPr>
          <w:sz w:val="26"/>
          <w:szCs w:val="26"/>
        </w:rPr>
        <w:t>325</w:t>
      </w:r>
      <w:r w:rsidR="006D3BE9" w:rsidRPr="006D3BE9">
        <w:rPr>
          <w:sz w:val="26"/>
          <w:szCs w:val="26"/>
        </w:rPr>
        <w:t xml:space="preserve"> </w:t>
      </w:r>
    </w:p>
    <w:p w:rsidR="006D3BE9" w:rsidRDefault="006D3BE9" w:rsidP="006D3BE9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от 01.09.2023</w:t>
      </w:r>
    </w:p>
    <w:p w:rsidR="003C26D1" w:rsidRDefault="003C26D1" w:rsidP="003C26D1">
      <w:pPr>
        <w:shd w:val="clear" w:color="auto" w:fill="FFFFFF"/>
        <w:ind w:firstLine="7088"/>
        <w:jc w:val="both"/>
        <w:textAlignment w:val="baseline"/>
        <w:rPr>
          <w:sz w:val="26"/>
          <w:szCs w:val="26"/>
        </w:rPr>
      </w:pPr>
    </w:p>
    <w:p w:rsidR="003C26D1" w:rsidRDefault="003C26D1" w:rsidP="003C26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3C26D1" w:rsidRDefault="003C26D1" w:rsidP="003C26D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Учебный план </w:t>
      </w:r>
    </w:p>
    <w:p w:rsidR="003C26D1" w:rsidRDefault="002C0524" w:rsidP="003C26D1">
      <w:pPr>
        <w:shd w:val="clear" w:color="auto" w:fill="FFFFFF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2023/2024</w:t>
      </w:r>
      <w:r w:rsidR="003C26D1">
        <w:rPr>
          <w:b/>
          <w:color w:val="000000"/>
          <w:sz w:val="26"/>
          <w:szCs w:val="26"/>
        </w:rPr>
        <w:t xml:space="preserve"> учебный год</w:t>
      </w:r>
    </w:p>
    <w:p w:rsidR="003C26D1" w:rsidRDefault="003C26D1" w:rsidP="003C26D1">
      <w:pPr>
        <w:rPr>
          <w:sz w:val="26"/>
          <w:szCs w:val="26"/>
        </w:rPr>
      </w:pPr>
    </w:p>
    <w:p w:rsidR="003C26D1" w:rsidRDefault="003C26D1" w:rsidP="003C26D1">
      <w:pPr>
        <w:shd w:val="clear" w:color="auto" w:fill="FFFFFF"/>
        <w:spacing w:line="276" w:lineRule="auto"/>
        <w:ind w:firstLine="709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Пояснительная записка к учебному плану по дополнительным образовательным (общеразвивающим) программам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план дополнительного образования разработан на основе учета интересов учащихся и с учетом профессионального потенциала педагогического коллектива. Приоритетным является подход личностно-ориентированного обучения и воспитания учащихся, учебный план отражает цели и задачи образования и воспитания в школе, направленные на развитие индивидуальных возможностей и способностей ученика. Главная задача школы - формирование и развитие нравственной, самостоятельной, творческой и физически здоровой личности учащихся, свободно адаптирующихся в современном обществе и преумножающих культурное наследие страны.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Одним из условий выполнения данной задачи является интеграция основного и дополнительного образования.</w:t>
      </w:r>
    </w:p>
    <w:p w:rsidR="003C26D1" w:rsidRDefault="003C26D1" w:rsidP="003C26D1">
      <w:pPr>
        <w:shd w:val="clear" w:color="auto" w:fill="FFFFFF"/>
        <w:spacing w:line="276" w:lineRule="auto"/>
        <w:ind w:firstLine="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Учебный план дополнительного образования МБОУ «Школа-интернат спортивного профиля г. Челябинска» (далее - Школа) - нормативный документ, определяющий объём, порядок, содержание изучения и преподавания курса дополнительного образования. Настоящий учебный план является логическим продолжением основных образовательных программ начального общего образования, основного общего образования и среднего полного образования.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план составляется с целью организации педагогически целесообразной деятельности обучающихся и создание условий для их самоопределения, саморазвития, самореализации в условиях современного социума.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Настоящий </w:t>
      </w:r>
      <w:r>
        <w:rPr>
          <w:b/>
          <w:color w:val="000000"/>
          <w:sz w:val="26"/>
          <w:szCs w:val="26"/>
        </w:rPr>
        <w:t>учебный план ориентирован</w:t>
      </w:r>
      <w:r>
        <w:rPr>
          <w:color w:val="000000"/>
          <w:sz w:val="26"/>
          <w:szCs w:val="26"/>
        </w:rPr>
        <w:t xml:space="preserve"> на решение следующих задач:</w:t>
      </w:r>
    </w:p>
    <w:p w:rsidR="003C26D1" w:rsidRDefault="003C26D1" w:rsidP="003C26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обеспечение гарантий права ребенка на дополнительное образование, </w:t>
      </w:r>
    </w:p>
    <w:p w:rsidR="003C26D1" w:rsidRDefault="003C26D1" w:rsidP="003C26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выявление и развитие способностей каждого ребенка,</w:t>
      </w:r>
    </w:p>
    <w:p w:rsidR="003C26D1" w:rsidRDefault="003C26D1" w:rsidP="003C26D1">
      <w:pPr>
        <w:pStyle w:val="a3"/>
        <w:numPr>
          <w:ilvl w:val="0"/>
          <w:numId w:val="1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творческое развитие личности и реализация с этой целью программ дополнительного образования в интересах личности ребенка, общества, государства,</w:t>
      </w:r>
    </w:p>
    <w:p w:rsidR="003C26D1" w:rsidRDefault="003C26D1" w:rsidP="003C26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развитие мотивации личности к познанию и творчеству,</w:t>
      </w:r>
    </w:p>
    <w:p w:rsidR="003C26D1" w:rsidRDefault="003C26D1" w:rsidP="003C26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формирование общей культуры личности обучающихся, их адаптация к жизни в обществе,</w:t>
      </w:r>
    </w:p>
    <w:p w:rsidR="003C26D1" w:rsidRDefault="003C26D1" w:rsidP="003C26D1">
      <w:pPr>
        <w:pStyle w:val="a3"/>
        <w:numPr>
          <w:ilvl w:val="0"/>
          <w:numId w:val="2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организация содержательного досуга.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Эти задачи реализуются на основе введения в систему дополнительного образования программ, имеющих социальную, культурологическую, оздоровительную и досуговую направленности и внедрения современных методик обучения и воспитания детей.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Дополнительное образование детей организуется на основании запросов родителей (законных представителей), проведенного анкетирования и уровня подготовки педагогических кадров.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Продолжительность освоения программ</w:t>
      </w:r>
      <w:r>
        <w:rPr>
          <w:color w:val="000000"/>
          <w:sz w:val="26"/>
          <w:szCs w:val="26"/>
        </w:rPr>
        <w:t xml:space="preserve"> по годам определяется педагогом с учетом социального заказа и утверждается директором школы. Недельная нагрузка на одну группу определяется администрацией по согласованию с педагогом в зависимости от профиля объединения, возраста обучающихся, продолжительности освоения данной программы. Расписание составляется с учетом санитарно-гигиенических норм, загруженности кабинетов и пожеланий родителей и детей. </w:t>
      </w:r>
      <w:r>
        <w:rPr>
          <w:b/>
          <w:color w:val="000000"/>
          <w:sz w:val="26"/>
          <w:szCs w:val="26"/>
        </w:rPr>
        <w:t>Продолжительность занятий</w:t>
      </w:r>
      <w:r>
        <w:rPr>
          <w:color w:val="000000"/>
          <w:sz w:val="26"/>
          <w:szCs w:val="26"/>
        </w:rPr>
        <w:t xml:space="preserve"> - 40 минут. Прием детей в объединения дополнительного образования осуществляется по желанию обучающихся по заявлению родителей.</w:t>
      </w:r>
    </w:p>
    <w:p w:rsidR="003C26D1" w:rsidRDefault="003C26D1" w:rsidP="003C26D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1"/>
        <w:gridCol w:w="1225"/>
        <w:gridCol w:w="934"/>
        <w:gridCol w:w="958"/>
        <w:gridCol w:w="908"/>
        <w:gridCol w:w="1077"/>
        <w:gridCol w:w="693"/>
        <w:gridCol w:w="992"/>
      </w:tblGrid>
      <w:tr w:rsidR="003C26D1" w:rsidTr="002C0524">
        <w:trPr>
          <w:cantSplit/>
          <w:trHeight w:val="268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Направленность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Наименование объединения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Форма организации деятельности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Количество обучающихся по программе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Количество часов в неделю на одну учебную группу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Количество групп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jc w:val="center"/>
              <w:rPr>
                <w:rFonts w:eastAsia="Calibri"/>
                <w:b/>
                <w:i/>
                <w:sz w:val="22"/>
                <w:szCs w:val="22"/>
              </w:rPr>
            </w:pPr>
            <w:r>
              <w:rPr>
                <w:rFonts w:eastAsia="Calibri"/>
                <w:b/>
                <w:i/>
                <w:sz w:val="22"/>
                <w:szCs w:val="22"/>
              </w:rPr>
              <w:t>Количество часов в год</w:t>
            </w:r>
          </w:p>
        </w:tc>
      </w:tr>
      <w:tr w:rsidR="002C0524" w:rsidTr="002C0524">
        <w:trPr>
          <w:trHeight w:val="727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C0524" w:rsidRDefault="002C0524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художественно-эстетическая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«Азбука творчества»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5-8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2C0524" w:rsidTr="002C0524">
        <w:trPr>
          <w:trHeight w:val="727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524" w:rsidRDefault="002C052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«Современные уличные танцы»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3-7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2C0524" w:rsidTr="002C0524">
        <w:trPr>
          <w:trHeight w:val="236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524" w:rsidRDefault="002C052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«Домовенок»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351</w:t>
            </w:r>
          </w:p>
        </w:tc>
      </w:tr>
      <w:tr w:rsidR="002C0524" w:rsidTr="002C0524">
        <w:trPr>
          <w:trHeight w:val="236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524" w:rsidRDefault="002C052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«Искусство фотографии»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5-9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351</w:t>
            </w:r>
          </w:p>
        </w:tc>
      </w:tr>
      <w:tr w:rsidR="002C0524" w:rsidTr="002C0524">
        <w:trPr>
          <w:trHeight w:val="236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524" w:rsidRDefault="002C052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«Полет фантазии»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16-30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351</w:t>
            </w:r>
          </w:p>
        </w:tc>
      </w:tr>
      <w:tr w:rsidR="002C0524" w:rsidTr="002C0524">
        <w:trPr>
          <w:trHeight w:val="236"/>
        </w:trPr>
        <w:tc>
          <w:tcPr>
            <w:tcW w:w="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524" w:rsidRDefault="002C052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«Танцевальная аэробика»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351</w:t>
            </w:r>
          </w:p>
        </w:tc>
      </w:tr>
      <w:tr w:rsidR="002C0524" w:rsidTr="002C0524">
        <w:trPr>
          <w:trHeight w:val="236"/>
        </w:trPr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24" w:rsidRDefault="002C0524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«Студия театралов»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2C052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AB4DD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2-9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AB4DD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AB4DD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AB4DD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AB4DD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4" w:rsidRDefault="00AB4DD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3C26D1" w:rsidTr="002C0524">
        <w:trPr>
          <w:trHeight w:val="824"/>
        </w:trPr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C26D1" w:rsidRDefault="003C26D1">
            <w:pPr>
              <w:ind w:left="113" w:right="113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физкультурно-спортивная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«Настольный теннис»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1-9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3C26D1" w:rsidTr="002C0524">
        <w:trPr>
          <w:trHeight w:val="861"/>
        </w:trPr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6D1" w:rsidRDefault="003C26D1">
            <w:pPr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«Скоростно-силовая»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r>
              <w:rPr>
                <w:rFonts w:eastAsia="Calibri"/>
                <w:sz w:val="22"/>
                <w:szCs w:val="22"/>
              </w:rPr>
              <w:t>групповая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1" w:rsidRDefault="00AB4DD6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9-11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24-45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702</w:t>
            </w:r>
          </w:p>
        </w:tc>
      </w:tr>
      <w:tr w:rsidR="003C26D1" w:rsidTr="002C0524">
        <w:trPr>
          <w:trHeight w:val="2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Итого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184-360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D1" w:rsidRDefault="003C26D1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6D1" w:rsidRDefault="003C26D1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4212</w:t>
            </w:r>
          </w:p>
        </w:tc>
      </w:tr>
    </w:tbl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 учебный план внесены объединения дополнительного образования </w:t>
      </w:r>
      <w:r>
        <w:rPr>
          <w:b/>
          <w:color w:val="000000"/>
          <w:sz w:val="26"/>
          <w:szCs w:val="26"/>
        </w:rPr>
        <w:t>на внебюджетной основе.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Начало занятий в системе </w:t>
      </w:r>
      <w:r w:rsidR="00AB4DD6">
        <w:rPr>
          <w:color w:val="000000"/>
          <w:sz w:val="26"/>
          <w:szCs w:val="26"/>
        </w:rPr>
        <w:t>дополнительного образования со 1 сентября 2023</w:t>
      </w:r>
      <w:r>
        <w:rPr>
          <w:color w:val="000000"/>
          <w:sz w:val="26"/>
          <w:szCs w:val="26"/>
        </w:rPr>
        <w:t xml:space="preserve"> года. Объединения дополнительного образования могут открываться по запросу родителей (законных представителей) в течение учебного года.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Дополнительное образование организовано по следующим </w:t>
      </w:r>
      <w:r>
        <w:rPr>
          <w:b/>
          <w:color w:val="000000"/>
          <w:sz w:val="26"/>
          <w:szCs w:val="26"/>
        </w:rPr>
        <w:t>направленностям</w:t>
      </w:r>
      <w:r>
        <w:rPr>
          <w:color w:val="000000"/>
          <w:sz w:val="26"/>
          <w:szCs w:val="26"/>
        </w:rPr>
        <w:t>:</w:t>
      </w:r>
    </w:p>
    <w:p w:rsidR="003C26D1" w:rsidRDefault="003C26D1" w:rsidP="003C26D1">
      <w:pPr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художественное,</w:t>
      </w:r>
    </w:p>
    <w:p w:rsidR="003C26D1" w:rsidRDefault="003C26D1" w:rsidP="003C26D1">
      <w:pPr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• физкультурно-спортивное.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Особенности режима и организации образовательного процесса.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Учебный план составлен с учетом возрастных особенностей детей, программы реализуются в групповой форме. Предусмотрены как групповые занятия, так и индивидуальные. Деятельность детей осуществляется в одновозрастных и разновозрастных объединениях по интересам.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Наполняемость учебных объединений дополнительного образования определяется Положением о дополнительном образовании в МБОУ «Школа-интернат спортивного профиля г. Челябинска».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Режим работы и расписания</w:t>
      </w:r>
      <w:r>
        <w:rPr>
          <w:color w:val="000000"/>
          <w:sz w:val="26"/>
          <w:szCs w:val="26"/>
        </w:rPr>
        <w:t xml:space="preserve"> максимально учитывает учебную нагрузку школьников по основной образовательной программе и отвечает запросам родителей (законных представителей).</w:t>
      </w:r>
    </w:p>
    <w:p w:rsidR="003C26D1" w:rsidRDefault="00AB4DD6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Начало учебного года 01.09.2023 г., окончание - 31.05.2024 г., начало учебных занятий – 01.09.2023</w:t>
      </w:r>
      <w:r w:rsidR="003C26D1">
        <w:rPr>
          <w:color w:val="000000"/>
          <w:sz w:val="26"/>
          <w:szCs w:val="26"/>
        </w:rPr>
        <w:t xml:space="preserve"> г.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Продолжительность учебного года составляет 39 недель.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Обучение проводится после школьных уроков. Между занятиями по общеобразовательным программам дополнительного образования детей перерыв составляет не менее 1 часа. Окончание занятий не позднее 20:00 ч. 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Состав учебных групп</w:t>
      </w:r>
      <w:r>
        <w:rPr>
          <w:color w:val="000000"/>
          <w:sz w:val="26"/>
          <w:szCs w:val="26"/>
        </w:rPr>
        <w:t xml:space="preserve"> определяется в зависимости от возраста обучающихся, года обучения и специфики образовательной программы.</w:t>
      </w:r>
    </w:p>
    <w:p w:rsidR="003C26D1" w:rsidRDefault="003C26D1" w:rsidP="003C26D1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Численный состав учебных групп определяется Положением </w:t>
      </w:r>
      <w:r>
        <w:rPr>
          <w:sz w:val="26"/>
          <w:szCs w:val="26"/>
        </w:rPr>
        <w:t xml:space="preserve">об организации и осуществлении образовательной деятельности по дополнительным общеобразовательным (общеразвивающим) программам МБОУ «Школа-интернат спортивного профиля г. Челябинска» </w:t>
      </w:r>
      <w:r>
        <w:rPr>
          <w:color w:val="000000"/>
          <w:sz w:val="26"/>
          <w:szCs w:val="26"/>
        </w:rPr>
        <w:t>и составляет 8-15 человек.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Продолжительность и число занятий</w:t>
      </w:r>
      <w:r>
        <w:rPr>
          <w:color w:val="000000"/>
          <w:sz w:val="26"/>
          <w:szCs w:val="26"/>
        </w:rPr>
        <w:t xml:space="preserve"> в неделю устанавливается в зависимости от возрастных и психофизиологических особенностей, допустимой нагрузки обучающихся с учетом санитарных норм и правил: первый, второй год обучения – 3-6 учебных часа в неделю, продолжительность одного учебного часа во 2-11 классах – 40 минут, продолжительность перемены между занятиями – 10 минут.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Деятельность школьников осуществляется как в одновозрастных, так и в разновозрастных объединениях по интересам.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Формы проведения занятий </w:t>
      </w:r>
      <w:r>
        <w:rPr>
          <w:color w:val="000000"/>
          <w:sz w:val="26"/>
          <w:szCs w:val="26"/>
        </w:rPr>
        <w:t>выбирает педагог дополнительного образования самостоятельно. Это могут быть занятия в классе, акции, защиты проектов, деловые игры, игровые программы, конкурсы, «мозговой штурм», праздники, практические занятия, представления, презентации, смотры знаний и достижений, соревнования, спектакли, творческие мастерские, тренинги, турниры, экскурсии, эстафеты.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Занятия в детских объединениях дополнительного образования проводятся согласно расписанию по очной форме обучения. Дополнительные общеобразовательные общеразвивающие программы реализуются в течение всего учебного года, включая каникулярное время. Результаты обучения детей по </w:t>
      </w:r>
      <w:r>
        <w:rPr>
          <w:color w:val="000000"/>
          <w:sz w:val="26"/>
          <w:szCs w:val="26"/>
        </w:rPr>
        <w:lastRenderedPageBreak/>
        <w:t>дополнительным общеобразовательным программам в учреждении определяются с помощью проведения аттестации учащихся (внутренняя оценка) и анализа их участия в различных конкурсах и соревнованиях (внешняя экспертная оценка). Используются следующие формы оценки контрольных нормативов, участие в соревнованиях, отчетные концерты, открытые занятия для педагогических работников и родителей, показательные выступления спортивных и художественных групп, семинары, концерты, выставки.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Содержание дополнительных образовательных программ </w:t>
      </w:r>
      <w:r>
        <w:rPr>
          <w:color w:val="000000"/>
          <w:sz w:val="26"/>
          <w:szCs w:val="26"/>
        </w:rPr>
        <w:t>соответствует:</w:t>
      </w:r>
    </w:p>
    <w:p w:rsidR="003C26D1" w:rsidRDefault="003C26D1" w:rsidP="003C26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достижениям мировой культуры, российским традициям;</w:t>
      </w:r>
    </w:p>
    <w:p w:rsidR="003C26D1" w:rsidRDefault="003C26D1" w:rsidP="003C26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соответствующему уровню образования;</w:t>
      </w:r>
    </w:p>
    <w:p w:rsidR="003C26D1" w:rsidRDefault="003C26D1" w:rsidP="003C26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направленностям дополнительных общеобразовательных (общеразвивающих) программ;</w:t>
      </w:r>
    </w:p>
    <w:p w:rsidR="003C26D1" w:rsidRDefault="003C26D1" w:rsidP="003C26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современным образовательным технологиям, отраженным в принципах обучения (индивидуальности, доступности, преемственности, результативности); </w:t>
      </w:r>
    </w:p>
    <w:p w:rsidR="003C26D1" w:rsidRDefault="003C26D1" w:rsidP="003C26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формам и методам обучения (активным методам обучения, дифференцированному обучению, занятиям, конкурсам, соревнованиям, экскурсиям, походам и т.д.);</w:t>
      </w:r>
    </w:p>
    <w:p w:rsidR="003C26D1" w:rsidRDefault="003C26D1" w:rsidP="003C26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методам контроля образовательного процесса (анализу результатов деятельности детей);</w:t>
      </w:r>
    </w:p>
    <w:p w:rsidR="003C26D1" w:rsidRDefault="003C26D1" w:rsidP="003C26D1">
      <w:pPr>
        <w:pStyle w:val="a3"/>
        <w:numPr>
          <w:ilvl w:val="0"/>
          <w:numId w:val="3"/>
        </w:numPr>
        <w:shd w:val="clear" w:color="auto" w:fill="FFFFFF"/>
        <w:spacing w:after="0" w:line="276" w:lineRule="auto"/>
        <w:ind w:left="0" w:firstLine="0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средствам обучения.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Списки используемой литературы, методических пособий, познавательной литературы для учащихся, материально-техническое оснащение занятий прописываются педагогом в каждой образовательной программе индивидуально.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результатах деятельности обучающихся в системе дополнительного образования можно судить по следующим показателям:</w:t>
      </w:r>
    </w:p>
    <w:p w:rsidR="003C26D1" w:rsidRDefault="003C26D1" w:rsidP="003C26D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учебным, фиксирующим обще учебные знания, умения и навыки,</w:t>
      </w:r>
    </w:p>
    <w:p w:rsidR="003C26D1" w:rsidRDefault="003C26D1" w:rsidP="003C26D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участие в конкурсах, соревнованиях и т.д. различного уровня,</w:t>
      </w:r>
    </w:p>
    <w:p w:rsidR="003C26D1" w:rsidRDefault="003C26D1" w:rsidP="003C26D1">
      <w:pPr>
        <w:shd w:val="clear" w:color="auto" w:fill="FFFFFF"/>
        <w:spacing w:line="276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личностным, отражающим изменения личностных качеств ребенка.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Для отслеживания результатов деятельности обучающихся объединениях дополнительного образования могут проводиться анкетирование, мониторинг, собеседование.</w:t>
      </w:r>
    </w:p>
    <w:p w:rsidR="003C26D1" w:rsidRDefault="003C26D1" w:rsidP="003C26D1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учебного года педагоги дополнительного образования проводят отчетные концерты, открытые занятия, праздники и другие мероприятия, а также принимают участие в конкурсах и соревнованиях различного уровня.</w:t>
      </w:r>
    </w:p>
    <w:p w:rsidR="00A65FB6" w:rsidRPr="00AB4DD6" w:rsidRDefault="003C26D1" w:rsidP="00AB4DD6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Показателем успешной работы является активное участие детей в конкурсах и спортивных соревнованиях</w:t>
      </w:r>
      <w:r>
        <w:t xml:space="preserve"> </w:t>
      </w:r>
      <w:r>
        <w:rPr>
          <w:color w:val="000000"/>
          <w:sz w:val="26"/>
          <w:szCs w:val="26"/>
        </w:rPr>
        <w:t>олимпиадах, выставках различных уровней.</w:t>
      </w:r>
    </w:p>
    <w:sectPr w:rsidR="00A65FB6" w:rsidRPr="00AB4DD6" w:rsidSect="006D3BE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6265BC"/>
    <w:multiLevelType w:val="hybridMultilevel"/>
    <w:tmpl w:val="5484C326"/>
    <w:lvl w:ilvl="0" w:tplc="8A2066E6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F673A"/>
    <w:multiLevelType w:val="hybridMultilevel"/>
    <w:tmpl w:val="E4B231BE"/>
    <w:lvl w:ilvl="0" w:tplc="23A61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6436B1"/>
    <w:multiLevelType w:val="hybridMultilevel"/>
    <w:tmpl w:val="AB4878BE"/>
    <w:lvl w:ilvl="0" w:tplc="8A2066E6">
      <w:start w:val="2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4D9"/>
    <w:rsid w:val="00125193"/>
    <w:rsid w:val="002C0524"/>
    <w:rsid w:val="003574D9"/>
    <w:rsid w:val="003C26D1"/>
    <w:rsid w:val="006D3BE9"/>
    <w:rsid w:val="00A65FB6"/>
    <w:rsid w:val="00AB4DD6"/>
    <w:rsid w:val="00E9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32299"/>
  <w15:chartTrackingRefBased/>
  <w15:docId w15:val="{C3EDD151-1846-47D2-9213-DFC88998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6D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6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2023-10-31T08:52:00Z</cp:lastPrinted>
  <dcterms:created xsi:type="dcterms:W3CDTF">2023-10-03T06:45:00Z</dcterms:created>
  <dcterms:modified xsi:type="dcterms:W3CDTF">2023-10-31T08:52:00Z</dcterms:modified>
</cp:coreProperties>
</file>